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8B" w:rsidRDefault="00272E8B" w:rsidP="00272E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WI.271.28.20</w:t>
      </w:r>
      <w:r w:rsidR="0055670D">
        <w:rPr>
          <w:rFonts w:ascii="Times New Roman" w:hAnsi="Times New Roman" w:cs="Times New Roman"/>
          <w:sz w:val="24"/>
          <w:szCs w:val="24"/>
        </w:rPr>
        <w:t>19.KOI</w:t>
      </w:r>
      <w:r w:rsidR="0055670D">
        <w:rPr>
          <w:rFonts w:ascii="Times New Roman" w:hAnsi="Times New Roman" w:cs="Times New Roman"/>
          <w:sz w:val="24"/>
          <w:szCs w:val="24"/>
        </w:rPr>
        <w:tab/>
        <w:t>-1</w:t>
      </w:r>
      <w:r w:rsidR="0055670D">
        <w:rPr>
          <w:rFonts w:ascii="Times New Roman" w:hAnsi="Times New Roman" w:cs="Times New Roman"/>
          <w:sz w:val="24"/>
          <w:szCs w:val="24"/>
        </w:rPr>
        <w:tab/>
      </w:r>
      <w:r w:rsidR="0055670D">
        <w:rPr>
          <w:rFonts w:ascii="Times New Roman" w:hAnsi="Times New Roman" w:cs="Times New Roman"/>
          <w:sz w:val="24"/>
          <w:szCs w:val="24"/>
        </w:rPr>
        <w:tab/>
      </w:r>
      <w:r w:rsidR="0055670D">
        <w:rPr>
          <w:rFonts w:ascii="Times New Roman" w:hAnsi="Times New Roman" w:cs="Times New Roman"/>
          <w:sz w:val="24"/>
          <w:szCs w:val="24"/>
        </w:rPr>
        <w:tab/>
      </w:r>
      <w:r w:rsidR="0055670D">
        <w:rPr>
          <w:rFonts w:ascii="Times New Roman" w:hAnsi="Times New Roman" w:cs="Times New Roman"/>
          <w:sz w:val="24"/>
          <w:szCs w:val="24"/>
        </w:rPr>
        <w:tab/>
      </w:r>
      <w:r w:rsidR="0055670D">
        <w:rPr>
          <w:rFonts w:ascii="Times New Roman" w:hAnsi="Times New Roman" w:cs="Times New Roman"/>
          <w:sz w:val="24"/>
          <w:szCs w:val="24"/>
        </w:rPr>
        <w:tab/>
      </w:r>
      <w:r w:rsidR="0055670D">
        <w:rPr>
          <w:rFonts w:ascii="Times New Roman" w:hAnsi="Times New Roman" w:cs="Times New Roman"/>
          <w:sz w:val="24"/>
          <w:szCs w:val="24"/>
        </w:rPr>
        <w:tab/>
        <w:t xml:space="preserve">  Grójec, dnia 25</w:t>
      </w:r>
      <w:r>
        <w:rPr>
          <w:rFonts w:ascii="Times New Roman" w:hAnsi="Times New Roman" w:cs="Times New Roman"/>
          <w:sz w:val="24"/>
          <w:szCs w:val="24"/>
        </w:rPr>
        <w:t>.11.2019 r.</w:t>
      </w:r>
    </w:p>
    <w:p w:rsidR="00272E8B" w:rsidRDefault="00272E8B" w:rsidP="00272E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E8B" w:rsidRDefault="00272E8B" w:rsidP="00272E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E8B" w:rsidRDefault="00272E8B" w:rsidP="00272E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WYJAŚNIENIA </w:t>
      </w:r>
    </w:p>
    <w:p w:rsidR="00272E8B" w:rsidRDefault="00272E8B" w:rsidP="00272E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TREŚCI SPECYFIKACJI ISTOTNYCH WARUNKÓW ZAMÓWIENIA</w:t>
      </w:r>
    </w:p>
    <w:p w:rsidR="00272E8B" w:rsidRDefault="00272E8B" w:rsidP="00272E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E8B" w:rsidRDefault="00272E8B" w:rsidP="00272E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działając w oparciu o art. 38 ust 1 i 2 ustawy Prawo Zamówień Publicznych (Dz. U. 2019, poz. 1843) udziela  wyjaśnień na pytania Wykonawców dotyczące specyfikacji istotnych warunków zamówienia w postępowaniu pn: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„</w:t>
      </w:r>
      <w:r w:rsidRPr="00BB2FDF">
        <w:rPr>
          <w:rFonts w:ascii="Times New Roman" w:eastAsia="Times New Roman" w:hAnsi="Times New Roman" w:cs="Times New Roman"/>
          <w:b/>
          <w:i/>
          <w:lang w:eastAsia="pl-PL"/>
        </w:rPr>
        <w:t>Przebudowa drogi gminnej 161570W w Woli Worowskiej oraz przebudowa drogi gminnej 161572W w Woli Worowskiej i Zalesiu</w:t>
      </w:r>
      <w:r w:rsidRPr="00C65646">
        <w:rPr>
          <w:rFonts w:ascii="Times New Roman" w:eastAsia="Times New Roman" w:hAnsi="Times New Roman" w:cs="Times New Roman"/>
          <w:b/>
          <w:lang w:eastAsia="pl-PL"/>
        </w:rPr>
        <w:t>”</w:t>
      </w:r>
      <w:r w:rsidRPr="008F76A8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E8B" w:rsidRDefault="00272E8B" w:rsidP="00272E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E8B" w:rsidRPr="008F76A8" w:rsidRDefault="00272E8B" w:rsidP="00272E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6A8">
        <w:rPr>
          <w:rFonts w:ascii="Times New Roman" w:hAnsi="Times New Roman" w:cs="Times New Roman"/>
          <w:b/>
          <w:sz w:val="24"/>
          <w:szCs w:val="24"/>
        </w:rPr>
        <w:t>Pytanie</w:t>
      </w:r>
      <w:r>
        <w:rPr>
          <w:rFonts w:ascii="Times New Roman" w:hAnsi="Times New Roman" w:cs="Times New Roman"/>
          <w:b/>
          <w:sz w:val="24"/>
          <w:szCs w:val="24"/>
        </w:rPr>
        <w:t xml:space="preserve"> nr 1</w:t>
      </w:r>
      <w:r w:rsidRPr="008F76A8">
        <w:rPr>
          <w:rFonts w:ascii="Times New Roman" w:hAnsi="Times New Roman" w:cs="Times New Roman"/>
          <w:b/>
          <w:sz w:val="24"/>
          <w:szCs w:val="24"/>
        </w:rPr>
        <w:t>:</w:t>
      </w:r>
    </w:p>
    <w:p w:rsidR="00272E8B" w:rsidRPr="0055670D" w:rsidRDefault="00272E8B" w:rsidP="00272E8B">
      <w:p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70D">
        <w:rPr>
          <w:rFonts w:ascii="Times New Roman" w:eastAsia="Times New Roman" w:hAnsi="Times New Roman" w:cs="Times New Roman"/>
          <w:sz w:val="24"/>
          <w:szCs w:val="24"/>
        </w:rPr>
        <w:t>Czy warstwę mrozoochronną z mieszanki związanej spoiwem hydraulicznym C1,5/2,0 należy dowieźć z wytwórni, czy można wykonać na miejscu?</w:t>
      </w:r>
    </w:p>
    <w:p w:rsidR="00272E8B" w:rsidRDefault="00272E8B" w:rsidP="00272E8B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72E8B" w:rsidRPr="008D2C69" w:rsidRDefault="00272E8B" w:rsidP="00272E8B">
      <w:p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D2C69">
        <w:rPr>
          <w:rFonts w:ascii="Times New Roman" w:hAnsi="Times New Roman" w:cs="Times New Roman"/>
          <w:b/>
          <w:sz w:val="24"/>
          <w:szCs w:val="24"/>
          <w:lang w:eastAsia="pl-PL"/>
        </w:rPr>
        <w:t>Odpowiedź:</w:t>
      </w:r>
    </w:p>
    <w:p w:rsidR="00272E8B" w:rsidRDefault="00272E8B" w:rsidP="00272E8B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Zamawiający wymaga aby warstwę mrozoochron</w:t>
      </w:r>
      <w:r w:rsidR="007E6AA6">
        <w:rPr>
          <w:rFonts w:ascii="Times New Roman" w:hAnsi="Times New Roman" w:cs="Times New Roman"/>
          <w:sz w:val="24"/>
          <w:szCs w:val="24"/>
          <w:lang w:eastAsia="pl-PL"/>
        </w:rPr>
        <w:t xml:space="preserve">ną Wykonawca dowiózł z wytwórni, nie dopuszcza możliwości wytworzenia jej na miejscu.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272E8B" w:rsidRPr="005A18B6" w:rsidRDefault="00272E8B" w:rsidP="00272E8B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272E8B" w:rsidRPr="008F76A8" w:rsidRDefault="00272E8B" w:rsidP="00272E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6A8">
        <w:rPr>
          <w:rFonts w:ascii="Times New Roman" w:hAnsi="Times New Roman" w:cs="Times New Roman"/>
          <w:b/>
          <w:sz w:val="24"/>
          <w:szCs w:val="24"/>
        </w:rPr>
        <w:t>Pytanie</w:t>
      </w:r>
      <w:r>
        <w:rPr>
          <w:rFonts w:ascii="Times New Roman" w:hAnsi="Times New Roman" w:cs="Times New Roman"/>
          <w:b/>
          <w:sz w:val="24"/>
          <w:szCs w:val="24"/>
        </w:rPr>
        <w:t xml:space="preserve"> nr 2</w:t>
      </w:r>
      <w:r w:rsidRPr="008F76A8">
        <w:rPr>
          <w:rFonts w:ascii="Times New Roman" w:hAnsi="Times New Roman" w:cs="Times New Roman"/>
          <w:b/>
          <w:sz w:val="24"/>
          <w:szCs w:val="24"/>
        </w:rPr>
        <w:t>:</w:t>
      </w:r>
    </w:p>
    <w:p w:rsidR="00272E8B" w:rsidRPr="0055670D" w:rsidRDefault="00272E8B" w:rsidP="00272E8B">
      <w:p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70D">
        <w:rPr>
          <w:rFonts w:ascii="Times New Roman" w:eastAsia="Times New Roman" w:hAnsi="Times New Roman" w:cs="Times New Roman"/>
          <w:sz w:val="24"/>
          <w:szCs w:val="24"/>
        </w:rPr>
        <w:t xml:space="preserve">Prosimy o sprecyzowanie, które pozycje występujące w przedmiarze robót stanowią roboty przygotowawcze, które należy wykonać w 2019 r. </w:t>
      </w:r>
    </w:p>
    <w:p w:rsidR="00272E8B" w:rsidRDefault="00272E8B" w:rsidP="00272E8B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72E8B" w:rsidRPr="008D2C69" w:rsidRDefault="00272E8B" w:rsidP="00272E8B">
      <w:p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D2C69">
        <w:rPr>
          <w:rFonts w:ascii="Times New Roman" w:hAnsi="Times New Roman" w:cs="Times New Roman"/>
          <w:b/>
          <w:sz w:val="24"/>
          <w:szCs w:val="24"/>
          <w:lang w:eastAsia="pl-PL"/>
        </w:rPr>
        <w:t>Odpowiedź:</w:t>
      </w:r>
    </w:p>
    <w:p w:rsidR="00272E8B" w:rsidRDefault="00272E8B" w:rsidP="00272E8B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Zamawiający wymaga aby Wykonawca rozpoczął realizację przedmiotu zamówienia w                2019 r. od robót przygotowawczych. Zamawiający nie precyzuje Wykonawcom, które konkretnie roboty przygotowawcze należy wykonać.</w:t>
      </w:r>
    </w:p>
    <w:p w:rsidR="00272E8B" w:rsidRDefault="00272E8B" w:rsidP="00272E8B"/>
    <w:p w:rsidR="00272E8B" w:rsidRPr="008F76A8" w:rsidRDefault="00272E8B" w:rsidP="00272E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6A8">
        <w:rPr>
          <w:rFonts w:ascii="Times New Roman" w:hAnsi="Times New Roman" w:cs="Times New Roman"/>
          <w:b/>
          <w:sz w:val="24"/>
          <w:szCs w:val="24"/>
        </w:rPr>
        <w:t>Pytanie</w:t>
      </w:r>
      <w:r>
        <w:rPr>
          <w:rFonts w:ascii="Times New Roman" w:hAnsi="Times New Roman" w:cs="Times New Roman"/>
          <w:b/>
          <w:sz w:val="24"/>
          <w:szCs w:val="24"/>
        </w:rPr>
        <w:t xml:space="preserve"> nr 3</w:t>
      </w:r>
      <w:r w:rsidRPr="008F76A8">
        <w:rPr>
          <w:rFonts w:ascii="Times New Roman" w:hAnsi="Times New Roman" w:cs="Times New Roman"/>
          <w:b/>
          <w:sz w:val="24"/>
          <w:szCs w:val="24"/>
        </w:rPr>
        <w:t>:</w:t>
      </w:r>
    </w:p>
    <w:p w:rsidR="00272E8B" w:rsidRPr="0055670D" w:rsidRDefault="00272E8B" w:rsidP="00272E8B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5670D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Wnosimy o zmianę wymagań dotyczących posiadanej wiedzy i doświadczenia w zakresie konieczności wykazania się przez Wykonawcę co najmniej dwoma referencjami dotyczącymi „budowy drogi”. Prosimy o rozszerzenie zapisu o „budowę / przebudowę lub remont drogi”. Zgodnie z art. 22 ustawy Prawo Zamówień Publicznych „Zamawiający określa warunki udziału w postępowaniu oraz wymagane od wykonawców środki dowodowe w sposób proporcjonalny do przedmiotu zamówienia oraz umożliwiający ocenę zdolności wykonawcy do należytego wykonania zamówienia, w szczególności wyrażając je jako minimalne poziomy zdolności”. Prowadzone postępowanie dotyczy </w:t>
      </w:r>
      <w:r w:rsidRPr="0055670D">
        <w:rPr>
          <w:rFonts w:ascii="Times New Roman" w:hAnsi="Times New Roman" w:cs="Times New Roman"/>
          <w:bCs/>
          <w:sz w:val="24"/>
          <w:szCs w:val="24"/>
          <w:lang w:eastAsia="pl-PL" w:bidi="pl-PL"/>
        </w:rPr>
        <w:t xml:space="preserve">przebudowy dróg </w:t>
      </w:r>
      <w:r w:rsidRPr="0055670D">
        <w:rPr>
          <w:rFonts w:ascii="Times New Roman" w:hAnsi="Times New Roman" w:cs="Times New Roman"/>
          <w:sz w:val="24"/>
          <w:szCs w:val="24"/>
          <w:lang w:eastAsia="pl-PL" w:bidi="pl-PL"/>
        </w:rPr>
        <w:t>gminnych i Zamawiający powinien oczekiwać doświadczenia w tym zakresie.</w:t>
      </w:r>
    </w:p>
    <w:p w:rsidR="00272E8B" w:rsidRDefault="00272E8B" w:rsidP="00272E8B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72E8B" w:rsidRPr="008D2C69" w:rsidRDefault="00272E8B" w:rsidP="00272E8B">
      <w:p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D2C69">
        <w:rPr>
          <w:rFonts w:ascii="Times New Roman" w:hAnsi="Times New Roman" w:cs="Times New Roman"/>
          <w:b/>
          <w:sz w:val="24"/>
          <w:szCs w:val="24"/>
          <w:lang w:eastAsia="pl-PL"/>
        </w:rPr>
        <w:t>Odpowiedź:</w:t>
      </w:r>
    </w:p>
    <w:p w:rsidR="00272E8B" w:rsidRDefault="00272E8B" w:rsidP="00272E8B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Zamawiający zmie</w:t>
      </w:r>
      <w:r w:rsidR="00D104A9">
        <w:rPr>
          <w:rFonts w:ascii="Times New Roman" w:hAnsi="Times New Roman" w:cs="Times New Roman"/>
          <w:sz w:val="24"/>
          <w:szCs w:val="24"/>
          <w:lang w:eastAsia="pl-PL"/>
        </w:rPr>
        <w:t>nia wymagania określone w Rozdziale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V SIWZ „Warunki udziału w postępowaniu oraz opis sposobu dokonywania oceny spełniania tych warunków”, w ten sp</w:t>
      </w:r>
      <w:r w:rsidR="00D104A9">
        <w:rPr>
          <w:rFonts w:ascii="Times New Roman" w:hAnsi="Times New Roman" w:cs="Times New Roman"/>
          <w:sz w:val="24"/>
          <w:szCs w:val="24"/>
          <w:lang w:eastAsia="pl-PL"/>
        </w:rPr>
        <w:t>osób, że  pkt 2 ppkt 3) lit a) Rozdziału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V SIWZ otrzymuje brzmienie: </w:t>
      </w:r>
    </w:p>
    <w:p w:rsidR="00272E8B" w:rsidRDefault="00272E8B" w:rsidP="00272E8B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6AA6" w:rsidRDefault="00272E8B" w:rsidP="00272E8B">
      <w:pPr>
        <w:ind w:left="36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„a) </w:t>
      </w:r>
      <w:r w:rsidRPr="00A479E1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Zamawiający wymaga, aby Wykonawca wykazał, że w okresie ostatnich pięciu lat przed upływem terminu składania ofert, a jeżeli okres prowadzenia działalności jest krótszy – w tym okresie, wykonał należycie, zgodnie z przepisami prawa budowlanego i </w:t>
      </w:r>
      <w:r w:rsidRPr="00EC2A3C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prawidłowo ukończył co najmniej 2 roboty,  polegające na </w:t>
      </w:r>
      <w:r w:rsidRPr="00EC2A3C">
        <w:rPr>
          <w:rFonts w:ascii="Times New Roman" w:hAnsi="Times New Roman" w:cs="Times New Roman"/>
          <w:color w:val="000000"/>
          <w:sz w:val="24"/>
          <w:szCs w:val="24"/>
        </w:rPr>
        <w:t xml:space="preserve">budowie lub przebudowie drogi o nawierzchni asfaltowej </w:t>
      </w:r>
      <w:r w:rsidRPr="00EC2A3C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o wartości co najmniej 1 500 000,00 zł- osobno każda z robót.”</w:t>
      </w:r>
    </w:p>
    <w:p w:rsidR="0055670D" w:rsidRDefault="0055670D" w:rsidP="00272E8B">
      <w:pPr>
        <w:ind w:left="360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</w:p>
    <w:p w:rsidR="00272E8B" w:rsidRPr="008F76A8" w:rsidRDefault="00272E8B" w:rsidP="00272E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6A8">
        <w:rPr>
          <w:rFonts w:ascii="Times New Roman" w:hAnsi="Times New Roman" w:cs="Times New Roman"/>
          <w:b/>
          <w:sz w:val="24"/>
          <w:szCs w:val="24"/>
        </w:rPr>
        <w:t>Pytanie</w:t>
      </w:r>
      <w:r>
        <w:rPr>
          <w:rFonts w:ascii="Times New Roman" w:hAnsi="Times New Roman" w:cs="Times New Roman"/>
          <w:b/>
          <w:sz w:val="24"/>
          <w:szCs w:val="24"/>
        </w:rPr>
        <w:t xml:space="preserve"> nr 4</w:t>
      </w:r>
      <w:r w:rsidRPr="008F76A8">
        <w:rPr>
          <w:rFonts w:ascii="Times New Roman" w:hAnsi="Times New Roman" w:cs="Times New Roman"/>
          <w:b/>
          <w:sz w:val="24"/>
          <w:szCs w:val="24"/>
        </w:rPr>
        <w:t>:</w:t>
      </w:r>
    </w:p>
    <w:p w:rsidR="00272E8B" w:rsidRDefault="00272E8B" w:rsidP="00272E8B">
      <w:pPr>
        <w:pStyle w:val="Teksttreci20"/>
        <w:shd w:val="clear" w:color="auto" w:fill="auto"/>
        <w:tabs>
          <w:tab w:val="left" w:pos="1099"/>
        </w:tabs>
        <w:spacing w:before="0" w:line="317" w:lineRule="exact"/>
        <w:ind w:firstLine="0"/>
      </w:pPr>
      <w:r>
        <w:t>Prosimy o wyjaśnienie z jakiego materiału należy uwzględnić wykonanie poboczy? Zgodnie z przedmiarem robót jest to destrukt, natomiast na załączonym przekroju widnieje pobocze z kruszywa?</w:t>
      </w:r>
    </w:p>
    <w:p w:rsidR="00272E8B" w:rsidRPr="008D2C69" w:rsidRDefault="00272E8B" w:rsidP="00272E8B">
      <w:p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D2C69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>Odpowiedź:</w:t>
      </w:r>
    </w:p>
    <w:p w:rsidR="00272E8B" w:rsidRPr="0055670D" w:rsidRDefault="0055670D" w:rsidP="0055670D">
      <w:pPr>
        <w:jc w:val="both"/>
        <w:rPr>
          <w:rFonts w:ascii="Times New Roman" w:hAnsi="Times New Roman" w:cs="Times New Roman"/>
          <w:sz w:val="24"/>
          <w:szCs w:val="24"/>
        </w:rPr>
      </w:pPr>
      <w:r w:rsidRPr="0055670D">
        <w:rPr>
          <w:rFonts w:ascii="Times New Roman" w:hAnsi="Times New Roman" w:cs="Times New Roman"/>
          <w:sz w:val="24"/>
          <w:szCs w:val="24"/>
        </w:rPr>
        <w:t>Pobocza należy wykonać z destruktu o gr. 10 cm zgodnie z przedmiarem robót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2E8B" w:rsidRDefault="00272E8B" w:rsidP="0055670D">
      <w:pPr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</w:p>
    <w:p w:rsidR="00272E8B" w:rsidRPr="008F76A8" w:rsidRDefault="00272E8B" w:rsidP="00272E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6A8">
        <w:rPr>
          <w:rFonts w:ascii="Times New Roman" w:hAnsi="Times New Roman" w:cs="Times New Roman"/>
          <w:b/>
          <w:sz w:val="24"/>
          <w:szCs w:val="24"/>
        </w:rPr>
        <w:t>Pytanie</w:t>
      </w:r>
      <w:r>
        <w:rPr>
          <w:rFonts w:ascii="Times New Roman" w:hAnsi="Times New Roman" w:cs="Times New Roman"/>
          <w:b/>
          <w:sz w:val="24"/>
          <w:szCs w:val="24"/>
        </w:rPr>
        <w:t xml:space="preserve"> nr 5</w:t>
      </w:r>
      <w:r w:rsidRPr="008F76A8">
        <w:rPr>
          <w:rFonts w:ascii="Times New Roman" w:hAnsi="Times New Roman" w:cs="Times New Roman"/>
          <w:b/>
          <w:sz w:val="24"/>
          <w:szCs w:val="24"/>
        </w:rPr>
        <w:t>:</w:t>
      </w:r>
    </w:p>
    <w:p w:rsidR="00272E8B" w:rsidRDefault="00272E8B" w:rsidP="00272E8B">
      <w:pPr>
        <w:pStyle w:val="Teksttreci20"/>
        <w:shd w:val="clear" w:color="auto" w:fill="auto"/>
        <w:tabs>
          <w:tab w:val="left" w:pos="1099"/>
        </w:tabs>
        <w:spacing w:before="0" w:line="317" w:lineRule="exact"/>
        <w:ind w:firstLine="0"/>
      </w:pPr>
      <w:r>
        <w:t>Jeżeli pobocze należy wykonać z destruktu to czy jest to destrukt z rozbiórki, który należy do Inwestora i który należy odwieźć w miejsce wskazane przez Zamawiającego czy Wykonawca powinien dysponować własnym materiałem w celu wykonania poboczy?</w:t>
      </w:r>
    </w:p>
    <w:p w:rsidR="00272E8B" w:rsidRDefault="00272E8B" w:rsidP="00272E8B">
      <w:pPr>
        <w:pStyle w:val="Teksttreci20"/>
        <w:shd w:val="clear" w:color="auto" w:fill="auto"/>
        <w:tabs>
          <w:tab w:val="left" w:pos="1099"/>
        </w:tabs>
        <w:spacing w:before="0" w:line="317" w:lineRule="exact"/>
        <w:ind w:firstLine="0"/>
      </w:pPr>
    </w:p>
    <w:p w:rsidR="00272E8B" w:rsidRPr="008D2C69" w:rsidRDefault="00272E8B" w:rsidP="00272E8B">
      <w:p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D2C69">
        <w:rPr>
          <w:rFonts w:ascii="Times New Roman" w:hAnsi="Times New Roman" w:cs="Times New Roman"/>
          <w:b/>
          <w:sz w:val="24"/>
          <w:szCs w:val="24"/>
          <w:lang w:eastAsia="pl-PL"/>
        </w:rPr>
        <w:t>Odpowiedź:</w:t>
      </w:r>
    </w:p>
    <w:p w:rsidR="00272E8B" w:rsidRPr="0055670D" w:rsidRDefault="0055670D" w:rsidP="0055670D">
      <w:pPr>
        <w:jc w:val="both"/>
        <w:rPr>
          <w:rFonts w:ascii="Times New Roman" w:hAnsi="Times New Roman" w:cs="Times New Roman"/>
          <w:sz w:val="24"/>
          <w:szCs w:val="24"/>
        </w:rPr>
      </w:pPr>
      <w:r w:rsidRPr="0055670D">
        <w:rPr>
          <w:rFonts w:ascii="Times New Roman" w:hAnsi="Times New Roman" w:cs="Times New Roman"/>
          <w:sz w:val="24"/>
          <w:szCs w:val="24"/>
        </w:rPr>
        <w:t>Pobocze z destruktu należy wykonać z materiału należącego do Wykonawcy. Destrukt z rozbiórki należy do Zamawiającego. Destrukt z rozbiórki należy przetransportować w miejsce wskazane przez Zamawiającego.</w:t>
      </w:r>
    </w:p>
    <w:p w:rsidR="00272E8B" w:rsidRDefault="00272E8B" w:rsidP="00272E8B">
      <w:pPr>
        <w:ind w:left="360"/>
        <w:jc w:val="both"/>
        <w:rPr>
          <w:sz w:val="24"/>
          <w:szCs w:val="24"/>
        </w:rPr>
      </w:pPr>
    </w:p>
    <w:p w:rsidR="00272E8B" w:rsidRPr="008F76A8" w:rsidRDefault="00272E8B" w:rsidP="00272E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6A8">
        <w:rPr>
          <w:rFonts w:ascii="Times New Roman" w:hAnsi="Times New Roman" w:cs="Times New Roman"/>
          <w:b/>
          <w:sz w:val="24"/>
          <w:szCs w:val="24"/>
        </w:rPr>
        <w:t>Pytanie</w:t>
      </w:r>
      <w:r>
        <w:rPr>
          <w:rFonts w:ascii="Times New Roman" w:hAnsi="Times New Roman" w:cs="Times New Roman"/>
          <w:b/>
          <w:sz w:val="24"/>
          <w:szCs w:val="24"/>
        </w:rPr>
        <w:t xml:space="preserve"> nr 6</w:t>
      </w:r>
      <w:r w:rsidRPr="008F76A8">
        <w:rPr>
          <w:rFonts w:ascii="Times New Roman" w:hAnsi="Times New Roman" w:cs="Times New Roman"/>
          <w:b/>
          <w:sz w:val="24"/>
          <w:szCs w:val="24"/>
        </w:rPr>
        <w:t>:</w:t>
      </w:r>
    </w:p>
    <w:p w:rsidR="0055670D" w:rsidRPr="0055670D" w:rsidRDefault="00272E8B" w:rsidP="0055670D">
      <w:p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5670D">
        <w:rPr>
          <w:rFonts w:ascii="Times New Roman" w:hAnsi="Times New Roman" w:cs="Times New Roman"/>
          <w:sz w:val="24"/>
          <w:szCs w:val="24"/>
        </w:rPr>
        <w:t xml:space="preserve">Zgodnie z załączoną Stałą Organizacją Ruchu należy wykonać oznakowanie poziome w postaci przejścia dla pieszych. Powyższa pozycja nie występuje w przedmiarach robót. Czy Wykonawca powinien uwzględnić konieczność wykonania oznakowania poziomego w w/w </w:t>
      </w:r>
      <w:r w:rsidRPr="0055670D">
        <w:rPr>
          <w:rFonts w:ascii="Times New Roman" w:hAnsi="Times New Roman" w:cs="Times New Roman"/>
          <w:sz w:val="24"/>
          <w:szCs w:val="24"/>
          <w:lang w:eastAsia="pl-PL"/>
        </w:rPr>
        <w:t>zakresie w cenie oferty?</w:t>
      </w:r>
    </w:p>
    <w:p w:rsidR="0055670D" w:rsidRPr="0055670D" w:rsidRDefault="0055670D" w:rsidP="0055670D">
      <w:p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55670D" w:rsidRDefault="00272E8B" w:rsidP="0055670D">
      <w:pPr>
        <w:jc w:val="both"/>
        <w:rPr>
          <w:b/>
          <w:lang w:eastAsia="pl-PL"/>
        </w:rPr>
      </w:pPr>
      <w:r w:rsidRPr="0055670D">
        <w:rPr>
          <w:rFonts w:ascii="Times New Roman" w:hAnsi="Times New Roman" w:cs="Times New Roman"/>
          <w:b/>
          <w:sz w:val="24"/>
          <w:szCs w:val="24"/>
          <w:lang w:eastAsia="pl-PL"/>
        </w:rPr>
        <w:t>Odpowiedź</w:t>
      </w:r>
      <w:r w:rsidRPr="008D2C69">
        <w:rPr>
          <w:b/>
          <w:lang w:eastAsia="pl-PL"/>
        </w:rPr>
        <w:t>:</w:t>
      </w:r>
    </w:p>
    <w:p w:rsidR="0055670D" w:rsidRPr="0055670D" w:rsidRDefault="0055670D" w:rsidP="0055670D">
      <w:pPr>
        <w:jc w:val="both"/>
        <w:rPr>
          <w:rFonts w:ascii="Times New Roman" w:hAnsi="Times New Roman" w:cs="Times New Roman"/>
          <w:sz w:val="24"/>
          <w:szCs w:val="24"/>
        </w:rPr>
      </w:pPr>
      <w:r w:rsidRPr="0055670D">
        <w:rPr>
          <w:rFonts w:ascii="Times New Roman" w:hAnsi="Times New Roman" w:cs="Times New Roman"/>
          <w:sz w:val="24"/>
          <w:szCs w:val="24"/>
        </w:rPr>
        <w:t>Oznakowanie poziome pokazane na projekcie Stałe</w:t>
      </w:r>
      <w:bookmarkStart w:id="0" w:name="_GoBack"/>
      <w:bookmarkEnd w:id="0"/>
      <w:r w:rsidRPr="0055670D">
        <w:rPr>
          <w:rFonts w:ascii="Times New Roman" w:hAnsi="Times New Roman" w:cs="Times New Roman"/>
          <w:sz w:val="24"/>
          <w:szCs w:val="24"/>
        </w:rPr>
        <w:t>j Organizacji Ruchu jest istniejące. Należy go odtworzyć po wykonaniu robót</w:t>
      </w:r>
      <w:r w:rsidR="00E00AE6">
        <w:rPr>
          <w:rFonts w:ascii="Times New Roman" w:hAnsi="Times New Roman" w:cs="Times New Roman"/>
          <w:sz w:val="24"/>
          <w:szCs w:val="24"/>
        </w:rPr>
        <w:t xml:space="preserve"> w sytuacji gdy zostanie zniszczona z winy Wykonawcy. </w:t>
      </w:r>
    </w:p>
    <w:p w:rsidR="0055670D" w:rsidRDefault="0055670D" w:rsidP="0055670D">
      <w:pPr>
        <w:jc w:val="both"/>
        <w:rPr>
          <w:b/>
          <w:lang w:eastAsia="pl-PL"/>
        </w:rPr>
      </w:pPr>
    </w:p>
    <w:p w:rsidR="00272E8B" w:rsidRPr="008F76A8" w:rsidRDefault="00272E8B" w:rsidP="00272E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6A8">
        <w:rPr>
          <w:rFonts w:ascii="Times New Roman" w:hAnsi="Times New Roman" w:cs="Times New Roman"/>
          <w:b/>
          <w:sz w:val="24"/>
          <w:szCs w:val="24"/>
        </w:rPr>
        <w:t>Pytanie</w:t>
      </w:r>
      <w:r>
        <w:rPr>
          <w:rFonts w:ascii="Times New Roman" w:hAnsi="Times New Roman" w:cs="Times New Roman"/>
          <w:b/>
          <w:sz w:val="24"/>
          <w:szCs w:val="24"/>
        </w:rPr>
        <w:t xml:space="preserve"> nr 7:</w:t>
      </w:r>
    </w:p>
    <w:p w:rsidR="00E00AE6" w:rsidRPr="0055670D" w:rsidRDefault="003A72C2" w:rsidP="0055670D">
      <w:pPr>
        <w:pStyle w:val="Teksttreci20"/>
        <w:shd w:val="clear" w:color="auto" w:fill="auto"/>
        <w:tabs>
          <w:tab w:val="left" w:pos="1095"/>
        </w:tabs>
        <w:spacing w:before="0" w:line="317" w:lineRule="exact"/>
        <w:ind w:firstLine="0"/>
        <w:jc w:val="both"/>
      </w:pPr>
      <w:r>
        <w:rPr>
          <w:lang w:bidi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0.75pt;margin-top:101.3pt;width:121.45pt;height:96.7pt;z-index:-251658752;mso-wrap-distance-left:5pt;mso-wrap-distance-right:5.05pt;mso-position-horizontal-relative:margin" wrapcoords="0 0 21600 0 21600 21600 0 21600 0 0" filled="f" stroked="f">
            <v:textbox style="mso-fit-shape-to-text:t" inset="0,0,0,0">
              <w:txbxContent>
                <w:p w:rsidR="00272E8B" w:rsidRPr="00EE3379" w:rsidRDefault="00272E8B" w:rsidP="00272E8B">
                  <w:pPr>
                    <w:rPr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272E8B">
        <w:t>Zgodnie z załączoną inwentaryzacją zieleni będzie występowała konieczność usunięcia drzew. Czy Wykonawca powinien uwzględnić konieczność wycinki drzew w cenie oferty? Jeśli tak, to czy Zamawiający posiada decyzję na wycinkę drzew?</w:t>
      </w:r>
    </w:p>
    <w:p w:rsidR="0055670D" w:rsidRDefault="00272E8B" w:rsidP="008B08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70D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EE3379" w:rsidRPr="0055670D" w:rsidRDefault="00272E8B" w:rsidP="008B0808">
      <w:pPr>
        <w:jc w:val="both"/>
        <w:rPr>
          <w:rFonts w:ascii="Times New Roman" w:hAnsi="Times New Roman" w:cs="Times New Roman"/>
          <w:sz w:val="24"/>
          <w:szCs w:val="24"/>
        </w:rPr>
      </w:pPr>
      <w:r w:rsidRPr="0055670D">
        <w:rPr>
          <w:rFonts w:ascii="Times New Roman" w:hAnsi="Times New Roman" w:cs="Times New Roman"/>
          <w:sz w:val="24"/>
          <w:szCs w:val="24"/>
        </w:rPr>
        <w:t xml:space="preserve">Wykonawca powinien uwzględnić konieczność wycinki drzew w cenie oferty. Zamawiający </w:t>
      </w:r>
      <w:r w:rsidR="0055670D" w:rsidRPr="0055670D">
        <w:rPr>
          <w:rFonts w:ascii="Times New Roman" w:hAnsi="Times New Roman" w:cs="Times New Roman"/>
          <w:sz w:val="24"/>
          <w:szCs w:val="24"/>
        </w:rPr>
        <w:t>b</w:t>
      </w:r>
      <w:r w:rsidR="008B0808" w:rsidRPr="0055670D">
        <w:rPr>
          <w:rFonts w:ascii="Times New Roman" w:hAnsi="Times New Roman" w:cs="Times New Roman"/>
          <w:sz w:val="24"/>
          <w:szCs w:val="24"/>
        </w:rPr>
        <w:t xml:space="preserve">ędzie posiadał decyzje na wycinkę drzew. </w:t>
      </w:r>
      <w:r w:rsidR="00EE3379" w:rsidRPr="0055670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E3379" w:rsidRPr="0055670D" w:rsidSect="0055670D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428B9"/>
    <w:multiLevelType w:val="multilevel"/>
    <w:tmpl w:val="292A9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5D03AC"/>
    <w:multiLevelType w:val="multilevel"/>
    <w:tmpl w:val="365CBE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2592F"/>
    <w:multiLevelType w:val="hybridMultilevel"/>
    <w:tmpl w:val="3A2AC09E"/>
    <w:lvl w:ilvl="0" w:tplc="EBD84D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B6C1C"/>
    <w:multiLevelType w:val="hybridMultilevel"/>
    <w:tmpl w:val="7CD6BE44"/>
    <w:lvl w:ilvl="0" w:tplc="4E568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D0DFE"/>
    <w:rsid w:val="000F520C"/>
    <w:rsid w:val="00272E8B"/>
    <w:rsid w:val="00291CF6"/>
    <w:rsid w:val="002E6385"/>
    <w:rsid w:val="00315412"/>
    <w:rsid w:val="003A72C2"/>
    <w:rsid w:val="00412E07"/>
    <w:rsid w:val="005073FA"/>
    <w:rsid w:val="005455BD"/>
    <w:rsid w:val="0055670D"/>
    <w:rsid w:val="005A18B6"/>
    <w:rsid w:val="006D140A"/>
    <w:rsid w:val="00764830"/>
    <w:rsid w:val="00782FA8"/>
    <w:rsid w:val="007E6AA6"/>
    <w:rsid w:val="00852DA6"/>
    <w:rsid w:val="008B0808"/>
    <w:rsid w:val="008D0DFE"/>
    <w:rsid w:val="008D2C69"/>
    <w:rsid w:val="008F76A8"/>
    <w:rsid w:val="009D284C"/>
    <w:rsid w:val="00A479E1"/>
    <w:rsid w:val="00A5199F"/>
    <w:rsid w:val="00AC70C0"/>
    <w:rsid w:val="00AD0D5D"/>
    <w:rsid w:val="00B7103B"/>
    <w:rsid w:val="00B91BE9"/>
    <w:rsid w:val="00BB2FDF"/>
    <w:rsid w:val="00C35D17"/>
    <w:rsid w:val="00D104A9"/>
    <w:rsid w:val="00DA002D"/>
    <w:rsid w:val="00E00AE6"/>
    <w:rsid w:val="00EC2A3C"/>
    <w:rsid w:val="00EE3379"/>
    <w:rsid w:val="00F41803"/>
    <w:rsid w:val="00FD5C36"/>
    <w:rsid w:val="00FE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DF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18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8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79E1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EE337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E3379"/>
    <w:pPr>
      <w:widowControl w:val="0"/>
      <w:shd w:val="clear" w:color="auto" w:fill="FFFFFF"/>
      <w:spacing w:before="820" w:line="266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pisobrazu2Exact">
    <w:name w:val="Podpis obrazu (2) Exact"/>
    <w:basedOn w:val="Domylnaczcionkaakapitu"/>
    <w:link w:val="Podpisobrazu2"/>
    <w:rsid w:val="00EE337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Podpisobrazu2">
    <w:name w:val="Podpis obrazu (2)"/>
    <w:basedOn w:val="Normalny"/>
    <w:link w:val="Podpisobrazu2Exact"/>
    <w:rsid w:val="00EE3379"/>
    <w:pPr>
      <w:widowControl w:val="0"/>
      <w:shd w:val="clear" w:color="auto" w:fill="FFFFFF"/>
      <w:spacing w:line="266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14</cp:revision>
  <cp:lastPrinted>2019-11-25T13:43:00Z</cp:lastPrinted>
  <dcterms:created xsi:type="dcterms:W3CDTF">2019-08-19T08:01:00Z</dcterms:created>
  <dcterms:modified xsi:type="dcterms:W3CDTF">2019-11-25T13:54:00Z</dcterms:modified>
</cp:coreProperties>
</file>